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6B4E475A" w:rsidR="002D3771" w:rsidRPr="00BB1A89" w:rsidRDefault="00DB5A54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Rose</w:t>
      </w:r>
    </w:p>
    <w:p w14:paraId="498201BF" w14:textId="1A061A49" w:rsidR="002D3771" w:rsidRPr="002D377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47B804CD" w14:textId="1A4C8E7A" w:rsidR="00394110" w:rsidRPr="00DB5A54" w:rsidRDefault="00DB5A54" w:rsidP="007B4F86">
      <w:pPr>
        <w:spacing w:line="360" w:lineRule="auto"/>
        <w:contextualSpacing/>
        <w:jc w:val="center"/>
        <w:rPr>
          <w:rFonts w:ascii="Calibri" w:hAnsi="Calibri" w:cs="Calibri"/>
          <w:b/>
          <w:bCs/>
          <w:sz w:val="28"/>
          <w:szCs w:val="28"/>
          <w:lang w:val="fr-CA"/>
        </w:rPr>
      </w:pPr>
      <w:r w:rsidRPr="00DB5A54">
        <w:rPr>
          <w:rFonts w:ascii="Calibri" w:hAnsi="Calibri" w:cs="Calibri"/>
          <w:b/>
          <w:bCs/>
          <w:sz w:val="28"/>
          <w:szCs w:val="28"/>
          <w:lang w:val="fr-CA"/>
        </w:rPr>
        <w:t>2021</w:t>
      </w:r>
    </w:p>
    <w:p w14:paraId="100C0CC8" w14:textId="5A9C16C5" w:rsidR="00530CC8" w:rsidRPr="00530CC8" w:rsidRDefault="00530CC8" w:rsidP="00530CC8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</w:p>
    <w:p w14:paraId="12FD5476" w14:textId="7AC9C68D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1A8361AA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0FDB129" w14:textId="03EE9B3B" w:rsidR="005D3D54" w:rsidRDefault="005D3D54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5F75F875" w14:textId="1685A1F2" w:rsidR="005D3D54" w:rsidRDefault="005D3D54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29D30DB4" w:rsidR="002D3771" w:rsidRPr="00BB1A89" w:rsidRDefault="00BB6159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530CC8">
        <w:rPr>
          <w:rFonts w:ascii="Calibri" w:hAnsi="Calibri" w:cs="Calibri"/>
          <w:noProof/>
          <w:sz w:val="22"/>
          <w:szCs w:val="22"/>
          <w:lang w:val="fr-FR"/>
        </w:rPr>
        <w:drawing>
          <wp:anchor distT="0" distB="0" distL="114300" distR="114300" simplePos="0" relativeHeight="251658240" behindDoc="0" locked="0" layoutInCell="1" allowOverlap="1" wp14:anchorId="45A2C27D" wp14:editId="62D7A874">
            <wp:simplePos x="0" y="0"/>
            <wp:positionH relativeFrom="margin">
              <wp:posOffset>3562350</wp:posOffset>
            </wp:positionH>
            <wp:positionV relativeFrom="margin">
              <wp:posOffset>2076450</wp:posOffset>
            </wp:positionV>
            <wp:extent cx="3048000" cy="4064000"/>
            <wp:effectExtent l="0" t="0" r="0" b="0"/>
            <wp:wrapSquare wrapText="bothSides"/>
            <wp:docPr id="1029946136" name="Image 1" descr="Une image contenant bouteille, boisson, Bouteille en verre, alco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46136" name="Image 1" descr="Une image contenant bouteille, boisson, Bouteille en verre, alco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771"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67C88DD7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proofErr w:type="spellStart"/>
      <w:r w:rsidR="000759B4" w:rsidRPr="000759B4">
        <w:rPr>
          <w:rFonts w:ascii="Calibri" w:hAnsi="Calibri" w:cs="Calibri"/>
          <w:sz w:val="22"/>
          <w:szCs w:val="22"/>
          <w:lang w:val="fr-CA"/>
        </w:rPr>
        <w:t>Loess</w:t>
      </w:r>
      <w:proofErr w:type="spellEnd"/>
      <w:r w:rsidR="000759B4" w:rsidRPr="000759B4">
        <w:rPr>
          <w:rFonts w:ascii="Calibri" w:hAnsi="Calibri" w:cs="Calibri"/>
          <w:sz w:val="22"/>
          <w:szCs w:val="22"/>
          <w:lang w:val="fr-CA"/>
        </w:rPr>
        <w:t xml:space="preserve">, limon sur gneiss, </w:t>
      </w:r>
      <w:proofErr w:type="spellStart"/>
      <w:r w:rsidR="000759B4" w:rsidRPr="000759B4">
        <w:rPr>
          <w:rFonts w:ascii="Calibri" w:hAnsi="Calibri" w:cs="Calibri"/>
          <w:sz w:val="22"/>
          <w:szCs w:val="22"/>
          <w:lang w:val="fr-CA"/>
        </w:rPr>
        <w:t>loess</w:t>
      </w:r>
      <w:proofErr w:type="spellEnd"/>
      <w:r w:rsidR="000759B4" w:rsidRPr="000759B4">
        <w:rPr>
          <w:rFonts w:ascii="Calibri" w:hAnsi="Calibri" w:cs="Calibri"/>
          <w:sz w:val="22"/>
          <w:szCs w:val="22"/>
          <w:lang w:val="fr-CA"/>
        </w:rPr>
        <w:t xml:space="preserve"> sableux</w:t>
      </w:r>
    </w:p>
    <w:p w14:paraId="2B4BD365" w14:textId="34519D46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0759B4" w:rsidRPr="000759B4">
        <w:rPr>
          <w:rFonts w:ascii="Calibri" w:hAnsi="Calibri" w:cs="Calibri"/>
          <w:sz w:val="22"/>
          <w:szCs w:val="22"/>
          <w:lang w:val="fr-CA"/>
        </w:rPr>
        <w:t>20 à 40 ans</w:t>
      </w:r>
    </w:p>
    <w:p w14:paraId="40290F65" w14:textId="4C346973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proofErr w:type="spellStart"/>
      <w:r w:rsidR="00DB5A54" w:rsidRPr="00DB5A54">
        <w:rPr>
          <w:rFonts w:ascii="Calibri" w:hAnsi="Calibri" w:cs="Calibri"/>
          <w:sz w:val="22"/>
          <w:szCs w:val="22"/>
          <w:lang w:val="fr-CA"/>
        </w:rPr>
        <w:t>Zweigelt</w:t>
      </w:r>
      <w:proofErr w:type="spellEnd"/>
    </w:p>
    <w:p w14:paraId="17E3A55D" w14:textId="4FFE0AC1" w:rsidR="002D3771" w:rsidRDefault="00DB5A54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Vin rosé </w:t>
      </w:r>
    </w:p>
    <w:p w14:paraId="0022F9EB" w14:textId="77777777" w:rsidR="00DB5A54" w:rsidRDefault="00DB5A54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4BE3E1C8" w14:textId="77777777" w:rsidR="00DB5A54" w:rsidRDefault="00DB5A54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74E70E74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BB6159">
        <w:rPr>
          <w:rFonts w:ascii="Calibri" w:hAnsi="Calibri" w:cs="Calibri"/>
          <w:sz w:val="22"/>
          <w:szCs w:val="22"/>
          <w:lang w:val="fr-CA"/>
        </w:rPr>
        <w:t>Pressurage directe et élevage en foudre.</w:t>
      </w:r>
    </w:p>
    <w:p w14:paraId="081EAA03" w14:textId="5CA7115E" w:rsidR="00474FD5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DB5A54" w:rsidRPr="00DB5A54">
        <w:rPr>
          <w:rFonts w:ascii="Calibri" w:hAnsi="Calibri" w:cs="Calibri"/>
          <w:sz w:val="22"/>
          <w:szCs w:val="22"/>
          <w:lang w:val="fr-CA"/>
        </w:rPr>
        <w:t>11</w:t>
      </w:r>
      <w:r w:rsidR="00DB5A54">
        <w:rPr>
          <w:rFonts w:ascii="Calibri" w:hAnsi="Calibri" w:cs="Calibri"/>
          <w:sz w:val="22"/>
          <w:szCs w:val="22"/>
          <w:lang w:val="fr-CA"/>
        </w:rPr>
        <w:t>°</w:t>
      </w: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4838FC19" w14:textId="77777777" w:rsidR="00BB6159" w:rsidRDefault="00BB6159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642F7B64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DB5A54" w:rsidRPr="00DB5A54">
        <w:rPr>
          <w:rFonts w:eastAsia="Times New Roman"/>
          <w:sz w:val="22"/>
          <w:szCs w:val="22"/>
          <w:lang w:val="fr-FR"/>
        </w:rPr>
        <w:t>Rosé très pâle, croquant et sec avec une légère effervescence</w:t>
      </w:r>
      <w:r w:rsidR="00872BF8">
        <w:rPr>
          <w:rFonts w:eastAsia="Times New Roman"/>
          <w:sz w:val="22"/>
          <w:szCs w:val="22"/>
          <w:lang w:val="fr-FR"/>
        </w:rPr>
        <w:t>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E760DA" w:rsidRPr="003B37D4" w:rsidRDefault="00E760DA">
      <w:pPr>
        <w:rPr>
          <w:lang w:val="fr-BE"/>
        </w:rPr>
      </w:pPr>
    </w:p>
    <w:sectPr w:rsidR="00E760DA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9B4"/>
    <w:rsid w:val="00075B74"/>
    <w:rsid w:val="00195B00"/>
    <w:rsid w:val="002D3771"/>
    <w:rsid w:val="003647B5"/>
    <w:rsid w:val="00394110"/>
    <w:rsid w:val="003B37D4"/>
    <w:rsid w:val="00474FD5"/>
    <w:rsid w:val="004A5341"/>
    <w:rsid w:val="005045EE"/>
    <w:rsid w:val="00530CC8"/>
    <w:rsid w:val="0057170E"/>
    <w:rsid w:val="005837FA"/>
    <w:rsid w:val="005D3D54"/>
    <w:rsid w:val="0064788C"/>
    <w:rsid w:val="00794913"/>
    <w:rsid w:val="007B4F86"/>
    <w:rsid w:val="00872BF8"/>
    <w:rsid w:val="00962749"/>
    <w:rsid w:val="00A23556"/>
    <w:rsid w:val="00A9505A"/>
    <w:rsid w:val="00AE5209"/>
    <w:rsid w:val="00B17323"/>
    <w:rsid w:val="00B70715"/>
    <w:rsid w:val="00BB1A89"/>
    <w:rsid w:val="00BB6159"/>
    <w:rsid w:val="00BC10CC"/>
    <w:rsid w:val="00BD71A6"/>
    <w:rsid w:val="00C568F5"/>
    <w:rsid w:val="00DB5A54"/>
    <w:rsid w:val="00E72C1A"/>
    <w:rsid w:val="00E760D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4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19</cp:revision>
  <dcterms:created xsi:type="dcterms:W3CDTF">2019-01-14T15:01:00Z</dcterms:created>
  <dcterms:modified xsi:type="dcterms:W3CDTF">2023-12-20T10:12:00Z</dcterms:modified>
</cp:coreProperties>
</file>